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F9" w:rsidRDefault="009B61F9" w:rsidP="009B61F9">
      <w:pPr>
        <w:pStyle w:val="Heading3"/>
        <w:kinsoku w:val="0"/>
        <w:overflowPunct w:val="0"/>
        <w:spacing w:before="69" w:line="265" w:lineRule="exact"/>
        <w:ind w:left="105"/>
        <w:jc w:val="both"/>
        <w:rPr>
          <w:b w:val="0"/>
          <w:bCs w:val="0"/>
          <w:color w:val="000000"/>
        </w:rPr>
      </w:pPr>
      <w:bookmarkStart w:id="0" w:name="_GoBack"/>
      <w:bookmarkEnd w:id="0"/>
      <w:r>
        <w:rPr>
          <w:color w:val="202020"/>
        </w:rPr>
        <w:t xml:space="preserve">Copyright </w:t>
      </w:r>
      <w:r w:rsidR="00D913F9">
        <w:rPr>
          <w:color w:val="202020"/>
        </w:rPr>
        <w:t xml:space="preserve">Laws </w:t>
      </w:r>
      <w:r>
        <w:rPr>
          <w:color w:val="202020"/>
        </w:rPr>
        <w:t>&amp;</w:t>
      </w:r>
      <w:r>
        <w:rPr>
          <w:color w:val="202020"/>
          <w:spacing w:val="-2"/>
        </w:rPr>
        <w:t xml:space="preserve"> </w:t>
      </w:r>
      <w:r>
        <w:rPr>
          <w:color w:val="202020"/>
          <w:spacing w:val="-1"/>
        </w:rPr>
        <w:t>Peer-to-Peer</w:t>
      </w:r>
      <w:r>
        <w:rPr>
          <w:color w:val="202020"/>
          <w:spacing w:val="1"/>
        </w:rPr>
        <w:t xml:space="preserve"> </w:t>
      </w:r>
      <w:r>
        <w:rPr>
          <w:color w:val="202020"/>
          <w:spacing w:val="-1"/>
        </w:rPr>
        <w:t xml:space="preserve">File </w:t>
      </w:r>
      <w:r>
        <w:rPr>
          <w:color w:val="202020"/>
        </w:rPr>
        <w:t>Sharing:</w:t>
      </w:r>
    </w:p>
    <w:p w:rsidR="00D913F9" w:rsidRDefault="00D913F9" w:rsidP="009B61F9">
      <w:pPr>
        <w:pStyle w:val="BodyText"/>
        <w:kinsoku w:val="0"/>
        <w:overflowPunct w:val="0"/>
        <w:spacing w:before="10" w:line="254" w:lineRule="exact"/>
        <w:ind w:left="105" w:right="156"/>
        <w:jc w:val="both"/>
        <w:rPr>
          <w:color w:val="202020"/>
          <w:spacing w:val="-1"/>
        </w:rPr>
      </w:pPr>
    </w:p>
    <w:p w:rsidR="00D913F9" w:rsidRDefault="009B61F9" w:rsidP="00D913F9">
      <w:pPr>
        <w:pStyle w:val="BodyText"/>
        <w:kinsoku w:val="0"/>
        <w:overflowPunct w:val="0"/>
        <w:spacing w:before="10" w:line="254" w:lineRule="exact"/>
        <w:ind w:left="105" w:right="156"/>
        <w:jc w:val="both"/>
      </w:pPr>
      <w:r>
        <w:rPr>
          <w:color w:val="202020"/>
          <w:spacing w:val="-1"/>
        </w:rPr>
        <w:t>Capri</w:t>
      </w:r>
      <w:r>
        <w:rPr>
          <w:color w:val="202020"/>
          <w:spacing w:val="6"/>
        </w:rPr>
        <w:t xml:space="preserve"> </w:t>
      </w:r>
      <w:r>
        <w:rPr>
          <w:color w:val="202020"/>
          <w:spacing w:val="-1"/>
        </w:rPr>
        <w:t>College</w:t>
      </w:r>
      <w:r>
        <w:rPr>
          <w:color w:val="202020"/>
          <w:spacing w:val="6"/>
        </w:rPr>
        <w:t xml:space="preserve"> </w:t>
      </w:r>
      <w:r>
        <w:rPr>
          <w:color w:val="202020"/>
        </w:rPr>
        <w:t>will</w:t>
      </w:r>
      <w:r>
        <w:rPr>
          <w:color w:val="202020"/>
          <w:spacing w:val="7"/>
        </w:rPr>
        <w:t xml:space="preserve"> </w:t>
      </w:r>
      <w:r>
        <w:rPr>
          <w:color w:val="202020"/>
        </w:rPr>
        <w:t>not</w:t>
      </w:r>
      <w:r>
        <w:rPr>
          <w:color w:val="202020"/>
          <w:spacing w:val="7"/>
        </w:rPr>
        <w:t xml:space="preserve"> </w:t>
      </w:r>
      <w:r>
        <w:rPr>
          <w:color w:val="202020"/>
          <w:spacing w:val="-1"/>
        </w:rPr>
        <w:t>tolerate</w:t>
      </w:r>
      <w:r>
        <w:rPr>
          <w:color w:val="202020"/>
          <w:spacing w:val="6"/>
        </w:rPr>
        <w:t xml:space="preserve"> </w:t>
      </w:r>
      <w:r>
        <w:rPr>
          <w:color w:val="202020"/>
          <w:spacing w:val="1"/>
        </w:rPr>
        <w:t>any</w:t>
      </w:r>
      <w:r>
        <w:rPr>
          <w:color w:val="202020"/>
          <w:spacing w:val="2"/>
        </w:rPr>
        <w:t xml:space="preserve"> </w:t>
      </w:r>
      <w:r>
        <w:rPr>
          <w:color w:val="202020"/>
          <w:spacing w:val="-1"/>
        </w:rPr>
        <w:t>infringement</w:t>
      </w:r>
      <w:r>
        <w:rPr>
          <w:color w:val="202020"/>
          <w:spacing w:val="6"/>
        </w:rPr>
        <w:t xml:space="preserve"> </w:t>
      </w:r>
      <w:r>
        <w:rPr>
          <w:color w:val="202020"/>
          <w:spacing w:val="1"/>
        </w:rPr>
        <w:t>of</w:t>
      </w:r>
      <w:r>
        <w:rPr>
          <w:color w:val="202020"/>
          <w:spacing w:val="6"/>
        </w:rPr>
        <w:t xml:space="preserve"> </w:t>
      </w:r>
      <w:r>
        <w:rPr>
          <w:color w:val="202020"/>
          <w:spacing w:val="-1"/>
        </w:rPr>
        <w:t>copyright</w:t>
      </w:r>
      <w:r>
        <w:rPr>
          <w:color w:val="202020"/>
          <w:spacing w:val="7"/>
        </w:rPr>
        <w:t xml:space="preserve"> </w:t>
      </w:r>
      <w:r>
        <w:rPr>
          <w:color w:val="202020"/>
          <w:spacing w:val="-1"/>
        </w:rPr>
        <w:t>laws</w:t>
      </w:r>
      <w:r>
        <w:rPr>
          <w:color w:val="202020"/>
          <w:spacing w:val="7"/>
        </w:rPr>
        <w:t xml:space="preserve"> </w:t>
      </w:r>
      <w:r>
        <w:rPr>
          <w:color w:val="202020"/>
        </w:rPr>
        <w:t>or</w:t>
      </w:r>
      <w:r>
        <w:rPr>
          <w:color w:val="202020"/>
          <w:spacing w:val="6"/>
        </w:rPr>
        <w:t xml:space="preserve"> </w:t>
      </w:r>
      <w:r>
        <w:rPr>
          <w:color w:val="202020"/>
          <w:spacing w:val="-1"/>
        </w:rPr>
        <w:t>illegal</w:t>
      </w:r>
      <w:r>
        <w:rPr>
          <w:color w:val="202020"/>
          <w:spacing w:val="7"/>
        </w:rPr>
        <w:t xml:space="preserve"> </w:t>
      </w:r>
      <w:r>
        <w:rPr>
          <w:color w:val="202020"/>
          <w:spacing w:val="-1"/>
        </w:rPr>
        <w:t>downloading;</w:t>
      </w:r>
      <w:r>
        <w:rPr>
          <w:color w:val="202020"/>
          <w:spacing w:val="7"/>
        </w:rPr>
        <w:t xml:space="preserve"> </w:t>
      </w:r>
      <w:r>
        <w:rPr>
          <w:color w:val="202020"/>
        </w:rPr>
        <w:t>including</w:t>
      </w:r>
      <w:r>
        <w:rPr>
          <w:color w:val="202020"/>
          <w:spacing w:val="7"/>
        </w:rPr>
        <w:t xml:space="preserve"> </w:t>
      </w:r>
      <w:r>
        <w:rPr>
          <w:color w:val="202020"/>
        </w:rPr>
        <w:t>peer-to-</w:t>
      </w:r>
      <w:r>
        <w:rPr>
          <w:color w:val="202020"/>
          <w:spacing w:val="-1"/>
        </w:rPr>
        <w:t>peer</w:t>
      </w:r>
      <w:r>
        <w:rPr>
          <w:color w:val="202020"/>
          <w:spacing w:val="25"/>
        </w:rPr>
        <w:t xml:space="preserve"> </w:t>
      </w:r>
      <w:r>
        <w:rPr>
          <w:color w:val="202020"/>
        </w:rPr>
        <w:t>file</w:t>
      </w:r>
      <w:r>
        <w:rPr>
          <w:color w:val="202020"/>
          <w:spacing w:val="27"/>
        </w:rPr>
        <w:t xml:space="preserve"> </w:t>
      </w:r>
      <w:r>
        <w:rPr>
          <w:color w:val="202020"/>
          <w:spacing w:val="-1"/>
        </w:rPr>
        <w:t>sharing.</w:t>
      </w:r>
      <w:r>
        <w:rPr>
          <w:color w:val="202020"/>
          <w:spacing w:val="3"/>
        </w:rPr>
        <w:t xml:space="preserve"> </w:t>
      </w:r>
      <w:r w:rsidR="00D913F9">
        <w:rPr>
          <w:color w:val="202020"/>
          <w:spacing w:val="3"/>
        </w:rPr>
        <w:t xml:space="preserve">  </w:t>
      </w:r>
      <w:r w:rsidR="00D913F9">
        <w:t>Copyright infringement is the act of exercising, without permission or legal authority, one or more of the exclusive rights granted to the copyright owner under section 106 of the Copyright Act (Title 17 of the United States Code).  These rights include the right to reproduce or distribute a copyrighted work. In the file-sharing context, downloading or uploading substantial parts of a copyrighted work without authority constitutes an infringement.</w:t>
      </w:r>
    </w:p>
    <w:p w:rsidR="00143F6F" w:rsidRDefault="00143F6F" w:rsidP="00D913F9">
      <w:pPr>
        <w:pStyle w:val="BodyText"/>
        <w:kinsoku w:val="0"/>
        <w:overflowPunct w:val="0"/>
        <w:spacing w:before="10" w:line="254" w:lineRule="exact"/>
        <w:ind w:left="105" w:right="156"/>
        <w:jc w:val="both"/>
      </w:pPr>
    </w:p>
    <w:p w:rsidR="00143F6F" w:rsidRPr="00E47A32" w:rsidRDefault="00143F6F" w:rsidP="00E47A32">
      <w:pPr>
        <w:pStyle w:val="BodyText"/>
        <w:kinsoku w:val="0"/>
        <w:overflowPunct w:val="0"/>
        <w:spacing w:before="10" w:line="254" w:lineRule="exact"/>
        <w:ind w:left="105" w:right="156"/>
        <w:jc w:val="both"/>
      </w:pPr>
      <w:r>
        <w:t xml:space="preserve">Penalties for </w:t>
      </w:r>
      <w:r w:rsidR="0088456A">
        <w:t>copyright infringement laws</w:t>
      </w:r>
      <w:r>
        <w:t xml:space="preserve"> include civil and criminal penalties.  Civil penalties can include actual damages or “statutory” damages affixed at not less than $750 and not more than $30,000 per work infringed. </w:t>
      </w:r>
      <w:r w:rsidR="00E47A32">
        <w:t xml:space="preserve"> “Willful” infringement, a court may award up to $150,000 per work infringed and can also assess court costs and attorneys’ fees. C</w:t>
      </w:r>
      <w:r>
        <w:t xml:space="preserve">riminal penalties </w:t>
      </w:r>
      <w:r w:rsidR="00E47A32">
        <w:t>include imprisonment of up to five years and fines up to $250,000 per offense.</w:t>
      </w:r>
    </w:p>
    <w:p w:rsidR="00D913F9" w:rsidRDefault="00D913F9" w:rsidP="00D913F9">
      <w:pPr>
        <w:pStyle w:val="BodyText"/>
        <w:kinsoku w:val="0"/>
        <w:overflowPunct w:val="0"/>
        <w:spacing w:before="10" w:line="254" w:lineRule="exact"/>
        <w:ind w:left="105" w:right="156"/>
        <w:jc w:val="both"/>
        <w:rPr>
          <w:color w:val="202020"/>
          <w:spacing w:val="3"/>
        </w:rPr>
      </w:pPr>
    </w:p>
    <w:p w:rsidR="00143F6F" w:rsidRDefault="009B61F9" w:rsidP="00D913F9">
      <w:pPr>
        <w:pStyle w:val="BodyText"/>
        <w:kinsoku w:val="0"/>
        <w:overflowPunct w:val="0"/>
        <w:spacing w:before="10" w:line="254" w:lineRule="exact"/>
        <w:ind w:left="105" w:right="156"/>
        <w:jc w:val="both"/>
        <w:rPr>
          <w:color w:val="202020"/>
          <w:spacing w:val="43"/>
        </w:rPr>
      </w:pPr>
      <w:r>
        <w:rPr>
          <w:color w:val="202020"/>
        </w:rPr>
        <w:t>Students</w:t>
      </w:r>
      <w:r>
        <w:rPr>
          <w:color w:val="202020"/>
          <w:spacing w:val="26"/>
        </w:rPr>
        <w:t xml:space="preserve"> </w:t>
      </w:r>
      <w:r>
        <w:rPr>
          <w:color w:val="202020"/>
        </w:rPr>
        <w:t>will</w:t>
      </w:r>
      <w:r>
        <w:rPr>
          <w:color w:val="202020"/>
          <w:spacing w:val="26"/>
        </w:rPr>
        <w:t xml:space="preserve"> </w:t>
      </w:r>
      <w:r>
        <w:rPr>
          <w:color w:val="202020"/>
        </w:rPr>
        <w:t>be</w:t>
      </w:r>
      <w:r>
        <w:rPr>
          <w:color w:val="202020"/>
          <w:spacing w:val="25"/>
        </w:rPr>
        <w:t xml:space="preserve"> </w:t>
      </w:r>
      <w:r>
        <w:rPr>
          <w:color w:val="202020"/>
          <w:spacing w:val="-1"/>
        </w:rPr>
        <w:t>subject</w:t>
      </w:r>
      <w:r>
        <w:rPr>
          <w:color w:val="202020"/>
          <w:spacing w:val="26"/>
        </w:rPr>
        <w:t xml:space="preserve"> </w:t>
      </w:r>
      <w:r>
        <w:rPr>
          <w:color w:val="202020"/>
        </w:rPr>
        <w:t>to</w:t>
      </w:r>
      <w:r>
        <w:rPr>
          <w:color w:val="202020"/>
          <w:spacing w:val="26"/>
        </w:rPr>
        <w:t xml:space="preserve"> </w:t>
      </w:r>
      <w:r>
        <w:rPr>
          <w:color w:val="202020"/>
          <w:spacing w:val="-1"/>
        </w:rPr>
        <w:t>standard</w:t>
      </w:r>
      <w:r>
        <w:rPr>
          <w:color w:val="202020"/>
          <w:spacing w:val="25"/>
        </w:rPr>
        <w:t xml:space="preserve"> </w:t>
      </w:r>
      <w:r>
        <w:rPr>
          <w:color w:val="202020"/>
          <w:spacing w:val="-1"/>
        </w:rPr>
        <w:t>Capri</w:t>
      </w:r>
      <w:r>
        <w:rPr>
          <w:color w:val="202020"/>
          <w:spacing w:val="25"/>
        </w:rPr>
        <w:t xml:space="preserve"> </w:t>
      </w:r>
      <w:r>
        <w:rPr>
          <w:color w:val="202020"/>
          <w:spacing w:val="-1"/>
        </w:rPr>
        <w:t>College</w:t>
      </w:r>
      <w:r>
        <w:rPr>
          <w:color w:val="202020"/>
          <w:spacing w:val="25"/>
        </w:rPr>
        <w:t xml:space="preserve"> </w:t>
      </w:r>
      <w:r>
        <w:rPr>
          <w:color w:val="202020"/>
        </w:rPr>
        <w:t>disciplinary</w:t>
      </w:r>
      <w:r>
        <w:rPr>
          <w:color w:val="202020"/>
          <w:spacing w:val="21"/>
        </w:rPr>
        <w:t xml:space="preserve"> </w:t>
      </w:r>
      <w:r>
        <w:rPr>
          <w:color w:val="202020"/>
        </w:rPr>
        <w:t>measures,</w:t>
      </w:r>
      <w:r>
        <w:rPr>
          <w:color w:val="202020"/>
          <w:spacing w:val="26"/>
        </w:rPr>
        <w:t xml:space="preserve"> </w:t>
      </w:r>
      <w:r>
        <w:rPr>
          <w:color w:val="202020"/>
          <w:spacing w:val="-1"/>
        </w:rPr>
        <w:t>as</w:t>
      </w:r>
      <w:r>
        <w:rPr>
          <w:color w:val="202020"/>
          <w:spacing w:val="26"/>
        </w:rPr>
        <w:t xml:space="preserve"> </w:t>
      </w:r>
      <w:r>
        <w:rPr>
          <w:color w:val="202020"/>
        </w:rPr>
        <w:t>well</w:t>
      </w:r>
      <w:r>
        <w:rPr>
          <w:color w:val="202020"/>
          <w:spacing w:val="26"/>
        </w:rPr>
        <w:t xml:space="preserve"> </w:t>
      </w:r>
      <w:r>
        <w:rPr>
          <w:color w:val="202020"/>
          <w:spacing w:val="-1"/>
        </w:rPr>
        <w:t>as,</w:t>
      </w:r>
      <w:r>
        <w:rPr>
          <w:color w:val="202020"/>
          <w:spacing w:val="26"/>
        </w:rPr>
        <w:t xml:space="preserve"> </w:t>
      </w:r>
      <w:r>
        <w:rPr>
          <w:color w:val="202020"/>
          <w:spacing w:val="1"/>
        </w:rPr>
        <w:t>any</w:t>
      </w:r>
      <w:r>
        <w:rPr>
          <w:color w:val="202020"/>
          <w:spacing w:val="65"/>
        </w:rPr>
        <w:t xml:space="preserve"> </w:t>
      </w:r>
      <w:r>
        <w:rPr>
          <w:color w:val="202020"/>
          <w:spacing w:val="-1"/>
        </w:rPr>
        <w:t>local,</w:t>
      </w:r>
      <w:r>
        <w:rPr>
          <w:color w:val="202020"/>
          <w:spacing w:val="41"/>
        </w:rPr>
        <w:t xml:space="preserve"> </w:t>
      </w:r>
      <w:r>
        <w:rPr>
          <w:color w:val="202020"/>
        </w:rPr>
        <w:t>state</w:t>
      </w:r>
      <w:r>
        <w:rPr>
          <w:color w:val="202020"/>
          <w:spacing w:val="39"/>
        </w:rPr>
        <w:t xml:space="preserve"> </w:t>
      </w:r>
      <w:r>
        <w:rPr>
          <w:color w:val="202020"/>
        </w:rPr>
        <w:t>or</w:t>
      </w:r>
      <w:r>
        <w:rPr>
          <w:color w:val="202020"/>
          <w:spacing w:val="39"/>
        </w:rPr>
        <w:t xml:space="preserve"> </w:t>
      </w:r>
      <w:r>
        <w:rPr>
          <w:color w:val="202020"/>
          <w:spacing w:val="-1"/>
        </w:rPr>
        <w:t>federal</w:t>
      </w:r>
      <w:r>
        <w:rPr>
          <w:color w:val="202020"/>
          <w:spacing w:val="41"/>
        </w:rPr>
        <w:t xml:space="preserve"> </w:t>
      </w:r>
      <w:r>
        <w:rPr>
          <w:color w:val="202020"/>
        </w:rPr>
        <w:t xml:space="preserve">punishment. </w:t>
      </w:r>
      <w:r>
        <w:rPr>
          <w:color w:val="202020"/>
          <w:spacing w:val="43"/>
        </w:rPr>
        <w:t xml:space="preserve"> </w:t>
      </w:r>
    </w:p>
    <w:p w:rsidR="00D913F9" w:rsidRDefault="00D913F9" w:rsidP="00D913F9">
      <w:pPr>
        <w:pStyle w:val="BodyText"/>
        <w:kinsoku w:val="0"/>
        <w:overflowPunct w:val="0"/>
        <w:spacing w:before="10" w:line="254" w:lineRule="exact"/>
        <w:ind w:left="105" w:right="156"/>
        <w:jc w:val="both"/>
        <w:rPr>
          <w:b/>
          <w:bCs/>
          <w:color w:val="000000"/>
        </w:rPr>
      </w:pPr>
    </w:p>
    <w:p w:rsidR="00E47A32" w:rsidRDefault="00E47A32" w:rsidP="00E47A32">
      <w:r>
        <w:t xml:space="preserve">  For more information, please visit the U.S. Copyright Office website at </w:t>
      </w:r>
      <w:hyperlink r:id="rId4" w:history="1">
        <w:r w:rsidR="0088456A" w:rsidRPr="001A2DA6">
          <w:rPr>
            <w:rStyle w:val="Hyperlink"/>
          </w:rPr>
          <w:t>www.copyright.gov</w:t>
        </w:r>
      </w:hyperlink>
      <w:r>
        <w:t>.</w:t>
      </w:r>
    </w:p>
    <w:p w:rsidR="0088456A" w:rsidRDefault="0088456A" w:rsidP="00E47A32"/>
    <w:p w:rsidR="0088456A" w:rsidRDefault="0088456A" w:rsidP="00E47A32"/>
    <w:p w:rsidR="0088456A" w:rsidRDefault="0088456A" w:rsidP="00E47A32"/>
    <w:p w:rsidR="0088456A" w:rsidRDefault="0088456A" w:rsidP="00E47A32"/>
    <w:p w:rsidR="0088456A" w:rsidRDefault="0088456A" w:rsidP="00E47A32"/>
    <w:p w:rsidR="0088456A" w:rsidRDefault="0088456A" w:rsidP="00E47A32"/>
    <w:p w:rsidR="0088456A" w:rsidRDefault="0088456A" w:rsidP="00E47A32"/>
    <w:sectPr w:rsidR="008845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F9"/>
    <w:rsid w:val="0005522E"/>
    <w:rsid w:val="00143F6F"/>
    <w:rsid w:val="003E0A81"/>
    <w:rsid w:val="00771399"/>
    <w:rsid w:val="0088456A"/>
    <w:rsid w:val="008B2E8B"/>
    <w:rsid w:val="009B61F9"/>
    <w:rsid w:val="00C11A56"/>
    <w:rsid w:val="00D913F9"/>
    <w:rsid w:val="00E47A32"/>
    <w:rsid w:val="00EE2C70"/>
    <w:rsid w:val="00F3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21DE3-11F3-40EF-B7C4-A3650CD9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E0A81"/>
    <w:rPr>
      <w:rFonts w:ascii="Times New Roman" w:hAnsi="Times New Roman"/>
      <w:sz w:val="24"/>
    </w:rPr>
  </w:style>
  <w:style w:type="paragraph" w:styleId="Heading3">
    <w:name w:val="heading 3"/>
    <w:basedOn w:val="Normal"/>
    <w:next w:val="Normal"/>
    <w:link w:val="Heading3Char"/>
    <w:uiPriority w:val="1"/>
    <w:qFormat/>
    <w:rsid w:val="009B61F9"/>
    <w:pPr>
      <w:widowControl w:val="0"/>
      <w:autoSpaceDE w:val="0"/>
      <w:autoSpaceDN w:val="0"/>
      <w:adjustRightInd w:val="0"/>
      <w:spacing w:after="0" w:line="240" w:lineRule="auto"/>
      <w:ind w:left="112"/>
      <w:outlineLvl w:val="2"/>
    </w:pPr>
    <w:rPr>
      <w:rFonts w:eastAsiaTheme="min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9B61F9"/>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9B61F9"/>
    <w:pPr>
      <w:widowControl w:val="0"/>
      <w:autoSpaceDE w:val="0"/>
      <w:autoSpaceDN w:val="0"/>
      <w:adjustRightInd w:val="0"/>
      <w:spacing w:after="0" w:line="240" w:lineRule="auto"/>
      <w:ind w:left="112"/>
    </w:pPr>
    <w:rPr>
      <w:rFonts w:eastAsiaTheme="minorEastAsia" w:cs="Times New Roman"/>
      <w:szCs w:val="24"/>
    </w:rPr>
  </w:style>
  <w:style w:type="character" w:customStyle="1" w:styleId="BodyTextChar">
    <w:name w:val="Body Text Char"/>
    <w:basedOn w:val="DefaultParagraphFont"/>
    <w:link w:val="BodyText"/>
    <w:uiPriority w:val="1"/>
    <w:rsid w:val="009B61F9"/>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84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Sawvell</dc:creator>
  <cp:keywords/>
  <dc:description/>
  <cp:lastModifiedBy>Lois Leytem</cp:lastModifiedBy>
  <cp:revision>2</cp:revision>
  <dcterms:created xsi:type="dcterms:W3CDTF">2017-03-02T20:06:00Z</dcterms:created>
  <dcterms:modified xsi:type="dcterms:W3CDTF">2017-03-02T20:06:00Z</dcterms:modified>
</cp:coreProperties>
</file>